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27" w:rsidRDefault="00053027" w:rsidP="00E26911">
      <w:pPr>
        <w:tabs>
          <w:tab w:val="left" w:pos="8325"/>
        </w:tabs>
        <w:rPr>
          <w:sz w:val="24"/>
          <w:szCs w:val="24"/>
        </w:rPr>
      </w:pPr>
    </w:p>
    <w:p w:rsidR="00DD4DCC" w:rsidRDefault="00DD4DCC" w:rsidP="00E26911">
      <w:pPr>
        <w:tabs>
          <w:tab w:val="left" w:pos="8325"/>
        </w:tabs>
        <w:rPr>
          <w:sz w:val="24"/>
          <w:szCs w:val="24"/>
        </w:rPr>
      </w:pPr>
      <w:r>
        <w:rPr>
          <w:sz w:val="24"/>
          <w:szCs w:val="24"/>
        </w:rPr>
        <w:t>Dear families,</w:t>
      </w:r>
      <w:r>
        <w:rPr>
          <w:sz w:val="24"/>
          <w:szCs w:val="24"/>
        </w:rPr>
        <w:tab/>
        <w:t>July 7, 2016</w:t>
      </w:r>
    </w:p>
    <w:p w:rsidR="00DD4DCC" w:rsidRDefault="00DD4DCC" w:rsidP="00E26911">
      <w:pPr>
        <w:tabs>
          <w:tab w:val="left" w:pos="8325"/>
        </w:tabs>
        <w:rPr>
          <w:sz w:val="24"/>
          <w:szCs w:val="24"/>
        </w:rPr>
      </w:pPr>
      <w:r>
        <w:rPr>
          <w:sz w:val="24"/>
          <w:szCs w:val="24"/>
        </w:rPr>
        <w:t>I hope that you are having a wonderful summer—time to enjoy God’s blessings of family and sunshine!  It is also the time that our Faith Formation Team plans for the new school year.  In order for us to be best prepared, please return your registration form by the weekend of August 20</w:t>
      </w:r>
      <w:r w:rsidRPr="00DD4DCC">
        <w:rPr>
          <w:sz w:val="24"/>
          <w:szCs w:val="24"/>
          <w:vertAlign w:val="superscript"/>
        </w:rPr>
        <w:t>th</w:t>
      </w:r>
      <w:r>
        <w:rPr>
          <w:sz w:val="24"/>
          <w:szCs w:val="24"/>
        </w:rPr>
        <w:t>-21</w:t>
      </w:r>
      <w:r w:rsidRPr="00DD4DCC">
        <w:rPr>
          <w:sz w:val="24"/>
          <w:szCs w:val="24"/>
          <w:vertAlign w:val="superscript"/>
        </w:rPr>
        <w:t>st</w:t>
      </w:r>
      <w:r>
        <w:rPr>
          <w:sz w:val="24"/>
          <w:szCs w:val="24"/>
        </w:rPr>
        <w:t>.  Forms may be scanned and emailed, sent to the parish office or placed in the Sunday collection basket.  We will have registration after each of the Masses that weekend, too.</w:t>
      </w:r>
    </w:p>
    <w:p w:rsidR="00DD4DCC" w:rsidRDefault="00DD4DCC" w:rsidP="00E26911">
      <w:pPr>
        <w:tabs>
          <w:tab w:val="left" w:pos="8325"/>
        </w:tabs>
        <w:rPr>
          <w:sz w:val="24"/>
          <w:szCs w:val="24"/>
        </w:rPr>
      </w:pPr>
      <w:r>
        <w:rPr>
          <w:sz w:val="24"/>
          <w:szCs w:val="24"/>
        </w:rPr>
        <w:t xml:space="preserve">In order to have a successful Faith Formation Program, we need your help.  We have a wonderful team of volunteers, but some have “graduated” with their own children and others are off to college.  Now is your turn!  Adults and confirmed high </w:t>
      </w:r>
      <w:proofErr w:type="spellStart"/>
      <w:r>
        <w:rPr>
          <w:sz w:val="24"/>
          <w:szCs w:val="24"/>
        </w:rPr>
        <w:t>schoolers</w:t>
      </w:r>
      <w:proofErr w:type="spellEnd"/>
      <w:r>
        <w:rPr>
          <w:sz w:val="24"/>
          <w:szCs w:val="24"/>
        </w:rPr>
        <w:t xml:space="preserve"> are invited to volunteer.  Lead teachers may co-teach with another adult or high </w:t>
      </w:r>
      <w:proofErr w:type="spellStart"/>
      <w:r>
        <w:rPr>
          <w:sz w:val="24"/>
          <w:szCs w:val="24"/>
        </w:rPr>
        <w:t>schooler</w:t>
      </w:r>
      <w:proofErr w:type="spellEnd"/>
      <w:r>
        <w:rPr>
          <w:sz w:val="24"/>
          <w:szCs w:val="24"/>
        </w:rPr>
        <w:t xml:space="preserve">.  High </w:t>
      </w:r>
      <w:proofErr w:type="spellStart"/>
      <w:r>
        <w:rPr>
          <w:sz w:val="24"/>
          <w:szCs w:val="24"/>
        </w:rPr>
        <w:t>schoolers</w:t>
      </w:r>
      <w:proofErr w:type="spellEnd"/>
      <w:r>
        <w:rPr>
          <w:sz w:val="24"/>
          <w:szCs w:val="24"/>
        </w:rPr>
        <w:t xml:space="preserve"> will receive service hours or Dowling seniors may substitute helping with faith formation for one theology class.  Families who volunteer throughout the year will receive free tuition, only paying the $15.00 registration fee.   Materials and training are provided, so please prayerfully consider in what ways you can assist with your child’s faith formation.</w:t>
      </w:r>
    </w:p>
    <w:p w:rsidR="00DD4DCC" w:rsidRDefault="00DD4DCC" w:rsidP="00E26911">
      <w:pPr>
        <w:tabs>
          <w:tab w:val="left" w:pos="8325"/>
        </w:tabs>
        <w:rPr>
          <w:sz w:val="24"/>
          <w:szCs w:val="24"/>
        </w:rPr>
      </w:pPr>
      <w:r>
        <w:rPr>
          <w:sz w:val="24"/>
          <w:szCs w:val="24"/>
        </w:rPr>
        <w:t>Needs for the 2016-17 school year:</w:t>
      </w:r>
    </w:p>
    <w:p w:rsidR="00DD4DCC" w:rsidRDefault="00DD4DCC" w:rsidP="00E26911">
      <w:pPr>
        <w:tabs>
          <w:tab w:val="left" w:pos="8325"/>
        </w:tabs>
        <w:rPr>
          <w:sz w:val="24"/>
          <w:szCs w:val="24"/>
        </w:rPr>
      </w:pPr>
      <w:r w:rsidRPr="00DD4DCC">
        <w:rPr>
          <w:sz w:val="24"/>
          <w:szCs w:val="24"/>
          <w:u w:val="single"/>
        </w:rPr>
        <w:t>Teachers/Catechists</w:t>
      </w:r>
      <w:r>
        <w:rPr>
          <w:sz w:val="24"/>
          <w:szCs w:val="24"/>
        </w:rPr>
        <w:t>:   grades 2, 3, 4   Prepares and leads students in 27 weekly faith sessions, 6:30-7:30PM, two in-services during the year.</w:t>
      </w:r>
    </w:p>
    <w:p w:rsidR="00DD4DCC" w:rsidRPr="00DD4DCC" w:rsidRDefault="00DD4DCC" w:rsidP="00E26911">
      <w:pPr>
        <w:tabs>
          <w:tab w:val="left" w:pos="8325"/>
        </w:tabs>
        <w:rPr>
          <w:sz w:val="24"/>
          <w:szCs w:val="24"/>
        </w:rPr>
      </w:pPr>
      <w:r w:rsidRPr="00DD4DCC">
        <w:rPr>
          <w:sz w:val="24"/>
          <w:szCs w:val="24"/>
          <w:u w:val="single"/>
        </w:rPr>
        <w:t>Assistants</w:t>
      </w:r>
      <w:r>
        <w:rPr>
          <w:sz w:val="24"/>
          <w:szCs w:val="24"/>
        </w:rPr>
        <w:t xml:space="preserve">:  grades 1-5   Takes </w:t>
      </w:r>
      <w:bookmarkStart w:id="0" w:name="_GoBack"/>
      <w:bookmarkEnd w:id="0"/>
      <w:r w:rsidR="00053027">
        <w:rPr>
          <w:sz w:val="24"/>
          <w:szCs w:val="24"/>
        </w:rPr>
        <w:t>attendance</w:t>
      </w:r>
      <w:r>
        <w:rPr>
          <w:sz w:val="24"/>
          <w:szCs w:val="24"/>
        </w:rPr>
        <w:t xml:space="preserve"> assists lead teacher with activities during sessions, two in-services during the year.</w:t>
      </w:r>
    </w:p>
    <w:p w:rsidR="00DD4DCC" w:rsidRDefault="00DD4DCC" w:rsidP="00E26911">
      <w:pPr>
        <w:tabs>
          <w:tab w:val="left" w:pos="8325"/>
        </w:tabs>
        <w:rPr>
          <w:sz w:val="24"/>
          <w:szCs w:val="24"/>
        </w:rPr>
      </w:pPr>
      <w:r w:rsidRPr="00DD4DCC">
        <w:rPr>
          <w:sz w:val="24"/>
          <w:szCs w:val="24"/>
          <w:u w:val="single"/>
        </w:rPr>
        <w:t>Hall monitor</w:t>
      </w:r>
      <w:r>
        <w:rPr>
          <w:sz w:val="24"/>
          <w:szCs w:val="24"/>
        </w:rPr>
        <w:t xml:space="preserve">: ensures that students get to their classrooms, may distribute materials during sessions, two in-services during the year. </w:t>
      </w:r>
    </w:p>
    <w:p w:rsidR="00DD4DCC" w:rsidRDefault="00DD4DCC" w:rsidP="00E26911">
      <w:pPr>
        <w:tabs>
          <w:tab w:val="left" w:pos="8325"/>
        </w:tabs>
        <w:rPr>
          <w:sz w:val="24"/>
          <w:szCs w:val="24"/>
        </w:rPr>
      </w:pPr>
      <w:r w:rsidRPr="00DD4DCC">
        <w:rPr>
          <w:sz w:val="24"/>
          <w:szCs w:val="24"/>
          <w:u w:val="single"/>
        </w:rPr>
        <w:t>S</w:t>
      </w:r>
      <w:r w:rsidR="00695963">
        <w:rPr>
          <w:sz w:val="24"/>
          <w:szCs w:val="24"/>
          <w:u w:val="single"/>
        </w:rPr>
        <w:t>ubstitute catechist,</w:t>
      </w:r>
      <w:r w:rsidRPr="00DD4DCC">
        <w:rPr>
          <w:sz w:val="24"/>
          <w:szCs w:val="24"/>
          <w:u w:val="single"/>
        </w:rPr>
        <w:t xml:space="preserve"> assistants</w:t>
      </w:r>
      <w:r w:rsidR="00695963">
        <w:rPr>
          <w:sz w:val="24"/>
          <w:szCs w:val="24"/>
          <w:u w:val="single"/>
        </w:rPr>
        <w:t>, and hall monitors</w:t>
      </w:r>
      <w:r>
        <w:rPr>
          <w:sz w:val="24"/>
          <w:szCs w:val="24"/>
          <w:u w:val="single"/>
        </w:rPr>
        <w:t xml:space="preserve">:  </w:t>
      </w:r>
      <w:r w:rsidRPr="00DD4DCC">
        <w:rPr>
          <w:sz w:val="24"/>
          <w:szCs w:val="24"/>
        </w:rPr>
        <w:t xml:space="preserve">Fills in when </w:t>
      </w:r>
      <w:r w:rsidR="00695963">
        <w:rPr>
          <w:sz w:val="24"/>
          <w:szCs w:val="24"/>
        </w:rPr>
        <w:t xml:space="preserve">catechist, </w:t>
      </w:r>
      <w:r w:rsidRPr="00DD4DCC">
        <w:rPr>
          <w:sz w:val="24"/>
          <w:szCs w:val="24"/>
        </w:rPr>
        <w:t>assistant</w:t>
      </w:r>
      <w:r w:rsidR="00695963">
        <w:rPr>
          <w:sz w:val="24"/>
          <w:szCs w:val="24"/>
        </w:rPr>
        <w:t>, or hall monitor</w:t>
      </w:r>
      <w:r w:rsidRPr="00DD4DCC">
        <w:rPr>
          <w:sz w:val="24"/>
          <w:szCs w:val="24"/>
        </w:rPr>
        <w:t xml:space="preserve"> is unavailable</w:t>
      </w:r>
      <w:r>
        <w:rPr>
          <w:sz w:val="24"/>
          <w:szCs w:val="24"/>
        </w:rPr>
        <w:t>, two in-services during the year</w:t>
      </w:r>
      <w:r w:rsidRPr="00DD4DCC">
        <w:rPr>
          <w:sz w:val="24"/>
          <w:szCs w:val="24"/>
        </w:rPr>
        <w:t>.</w:t>
      </w:r>
    </w:p>
    <w:p w:rsidR="00DD4DCC" w:rsidRDefault="00DD4DCC" w:rsidP="00E26911">
      <w:pPr>
        <w:tabs>
          <w:tab w:val="left" w:pos="8325"/>
        </w:tabs>
        <w:rPr>
          <w:sz w:val="24"/>
          <w:szCs w:val="24"/>
        </w:rPr>
      </w:pPr>
      <w:r>
        <w:rPr>
          <w:sz w:val="24"/>
          <w:szCs w:val="24"/>
        </w:rPr>
        <w:t xml:space="preserve">If you have any questions about our program or the volunteer opportunities, please contact me at </w:t>
      </w:r>
    </w:p>
    <w:p w:rsidR="00DD4DCC" w:rsidRDefault="00D875DA" w:rsidP="00E26911">
      <w:pPr>
        <w:tabs>
          <w:tab w:val="left" w:pos="8325"/>
        </w:tabs>
        <w:rPr>
          <w:sz w:val="24"/>
          <w:szCs w:val="24"/>
        </w:rPr>
      </w:pPr>
      <w:hyperlink r:id="rId7" w:history="1">
        <w:r w:rsidR="00DD4DCC" w:rsidRPr="004467DB">
          <w:rPr>
            <w:rStyle w:val="Hyperlink"/>
            <w:sz w:val="24"/>
            <w:szCs w:val="24"/>
          </w:rPr>
          <w:t>jbecicka@sainttheresaiowa.org</w:t>
        </w:r>
      </w:hyperlink>
      <w:r w:rsidR="00DD4DCC">
        <w:rPr>
          <w:sz w:val="24"/>
          <w:szCs w:val="24"/>
        </w:rPr>
        <w:t xml:space="preserve"> or call my cell: (515) 689-1748.</w:t>
      </w:r>
    </w:p>
    <w:p w:rsidR="00DD4DCC" w:rsidRDefault="00DD4DCC" w:rsidP="00053027">
      <w:pPr>
        <w:tabs>
          <w:tab w:val="left" w:pos="8325"/>
        </w:tabs>
        <w:spacing w:line="240" w:lineRule="auto"/>
        <w:rPr>
          <w:sz w:val="24"/>
          <w:szCs w:val="24"/>
        </w:rPr>
      </w:pPr>
      <w:r>
        <w:rPr>
          <w:sz w:val="24"/>
          <w:szCs w:val="24"/>
        </w:rPr>
        <w:t>God bless you for support</w:t>
      </w:r>
      <w:r w:rsidR="00053027">
        <w:rPr>
          <w:sz w:val="24"/>
          <w:szCs w:val="24"/>
        </w:rPr>
        <w:t>ing your child’s faith formation</w:t>
      </w:r>
      <w:r>
        <w:rPr>
          <w:sz w:val="24"/>
          <w:szCs w:val="24"/>
        </w:rPr>
        <w:t xml:space="preserve">!  </w:t>
      </w:r>
    </w:p>
    <w:p w:rsidR="00DD4DCC" w:rsidRDefault="00DD4DCC" w:rsidP="00053027">
      <w:pPr>
        <w:tabs>
          <w:tab w:val="left" w:pos="8325"/>
        </w:tabs>
        <w:spacing w:line="240" w:lineRule="auto"/>
        <w:rPr>
          <w:sz w:val="24"/>
          <w:szCs w:val="24"/>
        </w:rPr>
      </w:pPr>
      <w:r>
        <w:rPr>
          <w:sz w:val="24"/>
          <w:szCs w:val="24"/>
        </w:rPr>
        <w:t xml:space="preserve">Peace,   </w:t>
      </w:r>
    </w:p>
    <w:p w:rsidR="00DD4DCC" w:rsidRDefault="00DD4DCC" w:rsidP="00053027">
      <w:pPr>
        <w:tabs>
          <w:tab w:val="left" w:pos="8325"/>
        </w:tabs>
        <w:spacing w:line="240" w:lineRule="auto"/>
        <w:rPr>
          <w:sz w:val="24"/>
          <w:szCs w:val="24"/>
        </w:rPr>
      </w:pPr>
      <w:r>
        <w:rPr>
          <w:sz w:val="24"/>
          <w:szCs w:val="24"/>
        </w:rPr>
        <w:t>Jane Ann Becicka</w:t>
      </w:r>
    </w:p>
    <w:sectPr w:rsidR="00DD4DCC" w:rsidSect="0012712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5DA" w:rsidRDefault="00D875DA" w:rsidP="00781733">
      <w:pPr>
        <w:spacing w:after="0" w:line="240" w:lineRule="auto"/>
      </w:pPr>
      <w:r>
        <w:separator/>
      </w:r>
    </w:p>
  </w:endnote>
  <w:endnote w:type="continuationSeparator" w:id="0">
    <w:p w:rsidR="00D875DA" w:rsidRDefault="00D875DA" w:rsidP="0078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1" w:type="dxa"/>
      <w:tblCellSpacing w:w="15" w:type="dxa"/>
      <w:tblInd w:w="45" w:type="dxa"/>
      <w:tblCellMar>
        <w:top w:w="15" w:type="dxa"/>
        <w:left w:w="15" w:type="dxa"/>
        <w:bottom w:w="15" w:type="dxa"/>
        <w:right w:w="15" w:type="dxa"/>
      </w:tblCellMar>
      <w:tblLook w:val="04A0" w:firstRow="1" w:lastRow="0" w:firstColumn="1" w:lastColumn="0" w:noHBand="0" w:noVBand="1"/>
    </w:tblPr>
    <w:tblGrid>
      <w:gridCol w:w="81"/>
      <w:gridCol w:w="9400"/>
    </w:tblGrid>
    <w:tr w:rsidR="00571EF1" w:rsidRPr="00EB40B4" w:rsidTr="002926DA">
      <w:trPr>
        <w:trHeight w:val="405"/>
        <w:tblCellSpacing w:w="15" w:type="dxa"/>
      </w:trPr>
      <w:tc>
        <w:tcPr>
          <w:tcW w:w="0" w:type="auto"/>
          <w:hideMark/>
        </w:tcPr>
        <w:p w:rsidR="00571EF1" w:rsidRPr="00781733" w:rsidRDefault="00571EF1" w:rsidP="00781733">
          <w:pPr>
            <w:pStyle w:val="NoSpacing"/>
            <w:jc w:val="center"/>
            <w:rPr>
              <w:rFonts w:ascii="CordiaUPC" w:hAnsi="CordiaUPC" w:cs="CordiaUPC"/>
              <w:sz w:val="28"/>
            </w:rPr>
          </w:pPr>
        </w:p>
      </w:tc>
      <w:tc>
        <w:tcPr>
          <w:tcW w:w="0" w:type="auto"/>
          <w:vAlign w:val="bottom"/>
          <w:hideMark/>
        </w:tcPr>
        <w:p w:rsidR="00571EF1" w:rsidRPr="00EB40B4" w:rsidRDefault="00571EF1" w:rsidP="00A90A35">
          <w:pPr>
            <w:pStyle w:val="Subtitle"/>
            <w:spacing w:before="240" w:after="240" w:line="240" w:lineRule="auto"/>
            <w:jc w:val="center"/>
            <w:rPr>
              <w:rStyle w:val="SubtleEmphasis"/>
              <w:rFonts w:ascii="Century Gothic" w:hAnsi="Century Gothic" w:cs="CordiaUPC"/>
              <w:sz w:val="22"/>
              <w:szCs w:val="22"/>
            </w:rPr>
          </w:pPr>
          <w:r w:rsidRPr="00EB40B4">
            <w:rPr>
              <w:rStyle w:val="SubtleEmphasis"/>
              <w:rFonts w:ascii="Century Gothic" w:hAnsi="Century Gothic" w:cs="CordiaUPC"/>
              <w:sz w:val="22"/>
              <w:szCs w:val="22"/>
            </w:rPr>
            <w:t>1230 Merle Hay Rd, Des Moines, IA 50311 (515) 27</w:t>
          </w:r>
          <w:r>
            <w:rPr>
              <w:rStyle w:val="SubtleEmphasis"/>
              <w:rFonts w:ascii="Century Gothic" w:hAnsi="Century Gothic" w:cs="CordiaUPC"/>
              <w:sz w:val="22"/>
              <w:szCs w:val="22"/>
            </w:rPr>
            <w:t>9</w:t>
          </w:r>
          <w:r w:rsidRPr="00EB40B4">
            <w:rPr>
              <w:rStyle w:val="SubtleEmphasis"/>
              <w:rFonts w:ascii="Century Gothic" w:hAnsi="Century Gothic" w:cs="CordiaUPC"/>
              <w:sz w:val="22"/>
              <w:szCs w:val="22"/>
            </w:rPr>
            <w:t>-4654 sainttheresaiowa.org</w:t>
          </w:r>
        </w:p>
      </w:tc>
    </w:tr>
  </w:tbl>
  <w:p w:rsidR="00571EF1" w:rsidRDefault="00571EF1" w:rsidP="00781733">
    <w:pPr>
      <w:pStyle w:val="Footer"/>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5DA" w:rsidRDefault="00D875DA" w:rsidP="00781733">
      <w:pPr>
        <w:spacing w:after="0" w:line="240" w:lineRule="auto"/>
      </w:pPr>
      <w:r>
        <w:separator/>
      </w:r>
    </w:p>
  </w:footnote>
  <w:footnote w:type="continuationSeparator" w:id="0">
    <w:p w:rsidR="00D875DA" w:rsidRDefault="00D875DA" w:rsidP="00781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F1" w:rsidRDefault="00122287">
    <w:pPr>
      <w:pStyle w:val="Header"/>
    </w:pPr>
    <w:r>
      <w:rPr>
        <w:noProof/>
      </w:rPr>
      <mc:AlternateContent>
        <mc:Choice Requires="wps">
          <w:drawing>
            <wp:anchor distT="0" distB="0" distL="114300" distR="114300" simplePos="0" relativeHeight="251659264" behindDoc="0" locked="0" layoutInCell="1" allowOverlap="1" wp14:anchorId="0F929D30" wp14:editId="06A4E7A0">
              <wp:simplePos x="0" y="0"/>
              <wp:positionH relativeFrom="column">
                <wp:posOffset>-28575</wp:posOffset>
              </wp:positionH>
              <wp:positionV relativeFrom="paragraph">
                <wp:posOffset>790575</wp:posOffset>
              </wp:positionV>
              <wp:extent cx="644842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19050">
                        <a:solidFill>
                          <a:schemeClr val="tx1">
                            <a:lumMod val="65000"/>
                            <a:lumOff val="35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5pt;margin-top:62.25pt;width:50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" strokecolor="#5a5a5a [2109]" strokeweight="1.5pt"/>
          </w:pict>
        </mc:Fallback>
      </mc:AlternateContent>
    </w:r>
    <w:r>
      <w:t xml:space="preserve"> </w:t>
    </w:r>
    <w:r w:rsidR="008779DF">
      <w:rPr>
        <w:noProof/>
      </w:rPr>
      <w:drawing>
        <wp:inline distT="0" distB="0" distL="0" distR="0" wp14:anchorId="7F56868A" wp14:editId="35745CC9">
          <wp:extent cx="368617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 Web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8182" cy="76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33"/>
    <w:rsid w:val="00002002"/>
    <w:rsid w:val="00053027"/>
    <w:rsid w:val="00060C64"/>
    <w:rsid w:val="000A7150"/>
    <w:rsid w:val="000C210C"/>
    <w:rsid w:val="00122287"/>
    <w:rsid w:val="00127128"/>
    <w:rsid w:val="00175E2F"/>
    <w:rsid w:val="001823FB"/>
    <w:rsid w:val="002926DA"/>
    <w:rsid w:val="002A196A"/>
    <w:rsid w:val="00395AC8"/>
    <w:rsid w:val="00465D2E"/>
    <w:rsid w:val="004B7B4A"/>
    <w:rsid w:val="004E52E5"/>
    <w:rsid w:val="00512929"/>
    <w:rsid w:val="00571EF1"/>
    <w:rsid w:val="00603F91"/>
    <w:rsid w:val="00695963"/>
    <w:rsid w:val="00722995"/>
    <w:rsid w:val="00781733"/>
    <w:rsid w:val="00810189"/>
    <w:rsid w:val="0084559C"/>
    <w:rsid w:val="008779DF"/>
    <w:rsid w:val="008D7233"/>
    <w:rsid w:val="00A90A35"/>
    <w:rsid w:val="00AD04BC"/>
    <w:rsid w:val="00B427F6"/>
    <w:rsid w:val="00C67C45"/>
    <w:rsid w:val="00C92869"/>
    <w:rsid w:val="00CA0690"/>
    <w:rsid w:val="00CA12D7"/>
    <w:rsid w:val="00CA5D9B"/>
    <w:rsid w:val="00D31447"/>
    <w:rsid w:val="00D72518"/>
    <w:rsid w:val="00D875DA"/>
    <w:rsid w:val="00DD4DCC"/>
    <w:rsid w:val="00E26911"/>
    <w:rsid w:val="00EB40B4"/>
    <w:rsid w:val="00EE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733"/>
  </w:style>
  <w:style w:type="paragraph" w:styleId="Footer">
    <w:name w:val="footer"/>
    <w:basedOn w:val="Normal"/>
    <w:link w:val="FooterChar"/>
    <w:uiPriority w:val="99"/>
    <w:unhideWhenUsed/>
    <w:rsid w:val="0078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733"/>
  </w:style>
  <w:style w:type="paragraph" w:styleId="NoSpacing">
    <w:name w:val="No Spacing"/>
    <w:uiPriority w:val="1"/>
    <w:qFormat/>
    <w:rsid w:val="00781733"/>
    <w:pPr>
      <w:spacing w:after="0" w:line="240" w:lineRule="auto"/>
    </w:pPr>
  </w:style>
  <w:style w:type="character" w:styleId="SubtleEmphasis">
    <w:name w:val="Subtle Emphasis"/>
    <w:basedOn w:val="DefaultParagraphFont"/>
    <w:uiPriority w:val="19"/>
    <w:qFormat/>
    <w:rsid w:val="00781733"/>
    <w:rPr>
      <w:i/>
      <w:iCs/>
      <w:color w:val="808080" w:themeColor="text1" w:themeTint="7F"/>
    </w:rPr>
  </w:style>
  <w:style w:type="paragraph" w:styleId="Subtitle">
    <w:name w:val="Subtitle"/>
    <w:basedOn w:val="Normal"/>
    <w:next w:val="Normal"/>
    <w:link w:val="SubtitleChar"/>
    <w:uiPriority w:val="11"/>
    <w:qFormat/>
    <w:rsid w:val="002926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26DA"/>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77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9DF"/>
    <w:rPr>
      <w:rFonts w:ascii="Tahoma" w:hAnsi="Tahoma" w:cs="Tahoma"/>
      <w:sz w:val="16"/>
      <w:szCs w:val="16"/>
    </w:rPr>
  </w:style>
  <w:style w:type="character" w:styleId="Hyperlink">
    <w:name w:val="Hyperlink"/>
    <w:basedOn w:val="DefaultParagraphFont"/>
    <w:uiPriority w:val="99"/>
    <w:unhideWhenUsed/>
    <w:rsid w:val="00AD04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733"/>
  </w:style>
  <w:style w:type="paragraph" w:styleId="Footer">
    <w:name w:val="footer"/>
    <w:basedOn w:val="Normal"/>
    <w:link w:val="FooterChar"/>
    <w:uiPriority w:val="99"/>
    <w:unhideWhenUsed/>
    <w:rsid w:val="0078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733"/>
  </w:style>
  <w:style w:type="paragraph" w:styleId="NoSpacing">
    <w:name w:val="No Spacing"/>
    <w:uiPriority w:val="1"/>
    <w:qFormat/>
    <w:rsid w:val="00781733"/>
    <w:pPr>
      <w:spacing w:after="0" w:line="240" w:lineRule="auto"/>
    </w:pPr>
  </w:style>
  <w:style w:type="character" w:styleId="SubtleEmphasis">
    <w:name w:val="Subtle Emphasis"/>
    <w:basedOn w:val="DefaultParagraphFont"/>
    <w:uiPriority w:val="19"/>
    <w:qFormat/>
    <w:rsid w:val="00781733"/>
    <w:rPr>
      <w:i/>
      <w:iCs/>
      <w:color w:val="808080" w:themeColor="text1" w:themeTint="7F"/>
    </w:rPr>
  </w:style>
  <w:style w:type="paragraph" w:styleId="Subtitle">
    <w:name w:val="Subtitle"/>
    <w:basedOn w:val="Normal"/>
    <w:next w:val="Normal"/>
    <w:link w:val="SubtitleChar"/>
    <w:uiPriority w:val="11"/>
    <w:qFormat/>
    <w:rsid w:val="002926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26DA"/>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77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9DF"/>
    <w:rPr>
      <w:rFonts w:ascii="Tahoma" w:hAnsi="Tahoma" w:cs="Tahoma"/>
      <w:sz w:val="16"/>
      <w:szCs w:val="16"/>
    </w:rPr>
  </w:style>
  <w:style w:type="character" w:styleId="Hyperlink">
    <w:name w:val="Hyperlink"/>
    <w:basedOn w:val="DefaultParagraphFont"/>
    <w:uiPriority w:val="99"/>
    <w:unhideWhenUsed/>
    <w:rsid w:val="00AD04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9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becicka@sainttheresaiow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Jane Ann Becicka</cp:lastModifiedBy>
  <cp:revision>5</cp:revision>
  <cp:lastPrinted>2016-07-07T20:16:00Z</cp:lastPrinted>
  <dcterms:created xsi:type="dcterms:W3CDTF">2016-07-07T20:16:00Z</dcterms:created>
  <dcterms:modified xsi:type="dcterms:W3CDTF">2016-07-07T21:36:00Z</dcterms:modified>
</cp:coreProperties>
</file>